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11327" w:type="dxa"/>
        <w:jc w:val="center"/>
        <w:tblLayout w:type="fixed"/>
        <w:tblLook w:val="0000"/>
      </w:tblPr>
      <w:tblGrid>
        <w:gridCol w:w="334"/>
        <w:gridCol w:w="29"/>
        <w:gridCol w:w="300"/>
        <w:gridCol w:w="64"/>
        <w:gridCol w:w="266"/>
        <w:gridCol w:w="41"/>
        <w:gridCol w:w="57"/>
        <w:gridCol w:w="148"/>
        <w:gridCol w:w="49"/>
        <w:gridCol w:w="166"/>
        <w:gridCol w:w="115"/>
        <w:gridCol w:w="249"/>
        <w:gridCol w:w="82"/>
        <w:gridCol w:w="281"/>
        <w:gridCol w:w="49"/>
        <w:gridCol w:w="315"/>
        <w:gridCol w:w="15"/>
        <w:gridCol w:w="331"/>
        <w:gridCol w:w="141"/>
        <w:gridCol w:w="189"/>
        <w:gridCol w:w="236"/>
        <w:gridCol w:w="273"/>
        <w:gridCol w:w="152"/>
        <w:gridCol w:w="274"/>
        <w:gridCol w:w="21"/>
        <w:gridCol w:w="161"/>
        <w:gridCol w:w="25"/>
        <w:gridCol w:w="29"/>
        <w:gridCol w:w="69"/>
        <w:gridCol w:w="456"/>
        <w:gridCol w:w="426"/>
        <w:gridCol w:w="425"/>
        <w:gridCol w:w="425"/>
        <w:gridCol w:w="425"/>
        <w:gridCol w:w="420"/>
        <w:gridCol w:w="522"/>
        <w:gridCol w:w="425"/>
        <w:gridCol w:w="426"/>
        <w:gridCol w:w="425"/>
        <w:gridCol w:w="425"/>
        <w:gridCol w:w="517"/>
        <w:gridCol w:w="517"/>
        <w:gridCol w:w="517"/>
        <w:gridCol w:w="515"/>
      </w:tblGrid>
      <w:tr w:rsidR="001F2F97" w:rsidRPr="00A216E0">
        <w:trPr>
          <w:gridAfter w:val="18"/>
          <w:wAfter w:w="6989" w:type="dxa"/>
          <w:jc w:val="center"/>
        </w:trPr>
        <w:tc>
          <w:tcPr>
            <w:tcW w:w="363" w:type="dxa"/>
            <w:gridSpan w:val="2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64" w:type="dxa"/>
            <w:gridSpan w:val="2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64" w:type="dxa"/>
            <w:gridSpan w:val="3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6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6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6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64" w:type="dxa"/>
            <w:gridSpan w:val="2"/>
            <w:tcBorders>
              <w:left w:val="single" w:sz="1" w:space="0" w:color="000000"/>
            </w:tcBorders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87" w:type="dxa"/>
            <w:gridSpan w:val="3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5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F2F97" w:rsidRPr="00A216E0">
        <w:trPr>
          <w:gridAfter w:val="17"/>
          <w:wAfter w:w="6964" w:type="dxa"/>
          <w:cantSplit/>
          <w:jc w:val="center"/>
        </w:trPr>
        <w:tc>
          <w:tcPr>
            <w:tcW w:w="363" w:type="dxa"/>
            <w:gridSpan w:val="2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64" w:type="dxa"/>
            <w:gridSpan w:val="2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64" w:type="dxa"/>
            <w:gridSpan w:val="3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1090" w:type="dxa"/>
            <w:gridSpan w:val="7"/>
            <w:tcBorders>
              <w:top w:val="single" w:sz="1" w:space="0" w:color="000000"/>
            </w:tcBorders>
          </w:tcPr>
          <w:p w:rsidR="001F2F97" w:rsidRPr="00A216E0" w:rsidRDefault="001F2F97">
            <w:pPr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364" w:type="dxa"/>
            <w:gridSpan w:val="2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87" w:type="dxa"/>
            <w:gridSpan w:val="3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1331" w:type="dxa"/>
            <w:gridSpan w:val="8"/>
          </w:tcPr>
          <w:p w:rsidR="001F2F97" w:rsidRPr="00A216E0" w:rsidRDefault="001F2F97">
            <w:pPr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Контролор</w:t>
            </w:r>
          </w:p>
        </w:tc>
      </w:tr>
      <w:tr w:rsidR="005C2CC9" w:rsidRPr="00A216E0">
        <w:trPr>
          <w:jc w:val="center"/>
        </w:trPr>
        <w:tc>
          <w:tcPr>
            <w:tcW w:w="334" w:type="dxa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2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3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3"/>
            <w:tcBorders>
              <w:left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3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A216E0" w:rsidRDefault="00F1743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</w:t>
            </w:r>
          </w:p>
        </w:tc>
        <w:tc>
          <w:tcPr>
            <w:tcW w:w="33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A216E0" w:rsidRDefault="00F1743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4</w:t>
            </w:r>
          </w:p>
        </w:tc>
        <w:tc>
          <w:tcPr>
            <w:tcW w:w="33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A216E0" w:rsidRDefault="00F1743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</w:t>
            </w:r>
          </w:p>
        </w:tc>
        <w:tc>
          <w:tcPr>
            <w:tcW w:w="33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A216E0" w:rsidRDefault="00F1743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4</w:t>
            </w:r>
          </w:p>
        </w:tc>
        <w:tc>
          <w:tcPr>
            <w:tcW w:w="331" w:type="dxa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A216E0" w:rsidRDefault="00F1743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</w:t>
            </w:r>
          </w:p>
        </w:tc>
        <w:tc>
          <w:tcPr>
            <w:tcW w:w="33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A216E0" w:rsidRDefault="00F1743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6</w:t>
            </w:r>
          </w:p>
        </w:tc>
        <w:tc>
          <w:tcPr>
            <w:tcW w:w="50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A216E0" w:rsidRDefault="00F1743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</w:t>
            </w:r>
          </w:p>
        </w:tc>
        <w:tc>
          <w:tcPr>
            <w:tcW w:w="42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A216E0" w:rsidRDefault="00F1743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4</w:t>
            </w:r>
          </w:p>
        </w:tc>
        <w:tc>
          <w:tcPr>
            <w:tcW w:w="236" w:type="dxa"/>
            <w:gridSpan w:val="4"/>
            <w:tcBorders>
              <w:left w:val="single" w:sz="1" w:space="0" w:color="000000"/>
              <w:right w:val="single" w:sz="2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5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F1743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F1743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8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F1743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F1743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F1743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</w:t>
            </w: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F1743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</w:t>
            </w:r>
          </w:p>
        </w:tc>
        <w:tc>
          <w:tcPr>
            <w:tcW w:w="5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F1743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F1743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F1743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F1743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F1743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7</w:t>
            </w:r>
          </w:p>
        </w:tc>
        <w:tc>
          <w:tcPr>
            <w:tcW w:w="5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F1743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8</w:t>
            </w:r>
          </w:p>
        </w:tc>
        <w:tc>
          <w:tcPr>
            <w:tcW w:w="5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F1743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7</w:t>
            </w:r>
          </w:p>
        </w:tc>
        <w:tc>
          <w:tcPr>
            <w:tcW w:w="5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F1743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</w:t>
            </w:r>
          </w:p>
        </w:tc>
        <w:tc>
          <w:tcPr>
            <w:tcW w:w="5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F1743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5</w:t>
            </w:r>
          </w:p>
        </w:tc>
      </w:tr>
      <w:tr w:rsidR="005C2CC9" w:rsidRPr="00A216E0">
        <w:trPr>
          <w:jc w:val="center"/>
        </w:trPr>
        <w:tc>
          <w:tcPr>
            <w:tcW w:w="334" w:type="dxa"/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</w:t>
            </w:r>
          </w:p>
        </w:tc>
        <w:tc>
          <w:tcPr>
            <w:tcW w:w="329" w:type="dxa"/>
            <w:gridSpan w:val="2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</w:t>
            </w:r>
          </w:p>
        </w:tc>
        <w:tc>
          <w:tcPr>
            <w:tcW w:w="330" w:type="dxa"/>
            <w:gridSpan w:val="2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3"/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30" w:type="dxa"/>
            <w:gridSpan w:val="3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4</w:t>
            </w:r>
          </w:p>
        </w:tc>
        <w:tc>
          <w:tcPr>
            <w:tcW w:w="331" w:type="dxa"/>
            <w:gridSpan w:val="2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5</w:t>
            </w:r>
          </w:p>
        </w:tc>
        <w:tc>
          <w:tcPr>
            <w:tcW w:w="330" w:type="dxa"/>
            <w:gridSpan w:val="2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6</w:t>
            </w:r>
          </w:p>
        </w:tc>
        <w:tc>
          <w:tcPr>
            <w:tcW w:w="330" w:type="dxa"/>
            <w:gridSpan w:val="2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7</w:t>
            </w:r>
          </w:p>
        </w:tc>
        <w:tc>
          <w:tcPr>
            <w:tcW w:w="331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8</w:t>
            </w:r>
          </w:p>
        </w:tc>
        <w:tc>
          <w:tcPr>
            <w:tcW w:w="330" w:type="dxa"/>
            <w:gridSpan w:val="2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</w:t>
            </w:r>
          </w:p>
        </w:tc>
        <w:tc>
          <w:tcPr>
            <w:tcW w:w="509" w:type="dxa"/>
            <w:gridSpan w:val="2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10</w:t>
            </w:r>
          </w:p>
        </w:tc>
        <w:tc>
          <w:tcPr>
            <w:tcW w:w="426" w:type="dxa"/>
            <w:gridSpan w:val="2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4"/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525" w:type="dxa"/>
            <w:gridSpan w:val="2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12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14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16</w:t>
            </w:r>
          </w:p>
        </w:tc>
        <w:tc>
          <w:tcPr>
            <w:tcW w:w="420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17</w:t>
            </w:r>
          </w:p>
        </w:tc>
        <w:tc>
          <w:tcPr>
            <w:tcW w:w="522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18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19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22</w:t>
            </w:r>
          </w:p>
        </w:tc>
        <w:tc>
          <w:tcPr>
            <w:tcW w:w="517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23</w:t>
            </w:r>
          </w:p>
        </w:tc>
        <w:tc>
          <w:tcPr>
            <w:tcW w:w="517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24</w:t>
            </w:r>
          </w:p>
        </w:tc>
        <w:tc>
          <w:tcPr>
            <w:tcW w:w="517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25</w:t>
            </w:r>
          </w:p>
        </w:tc>
        <w:tc>
          <w:tcPr>
            <w:tcW w:w="515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26</w:t>
            </w:r>
          </w:p>
        </w:tc>
      </w:tr>
      <w:tr w:rsidR="005C2CC9" w:rsidRPr="00A216E0">
        <w:trPr>
          <w:cantSplit/>
          <w:jc w:val="center"/>
        </w:trPr>
        <w:tc>
          <w:tcPr>
            <w:tcW w:w="1034" w:type="dxa"/>
            <w:gridSpan w:val="6"/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Вид.раб.</w:t>
            </w:r>
          </w:p>
        </w:tc>
        <w:tc>
          <w:tcPr>
            <w:tcW w:w="254" w:type="dxa"/>
            <w:gridSpan w:val="3"/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889" w:type="dxa"/>
            <w:gridSpan w:val="16"/>
          </w:tcPr>
          <w:p w:rsidR="005C2CC9" w:rsidRPr="00A216E0" w:rsidRDefault="005C2CC9">
            <w:pPr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84" w:type="dxa"/>
            <w:gridSpan w:val="4"/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6866" w:type="dxa"/>
            <w:gridSpan w:val="15"/>
          </w:tcPr>
          <w:p w:rsidR="005C2CC9" w:rsidRPr="00A216E0" w:rsidRDefault="005C2CC9">
            <w:pPr>
              <w:autoSpaceDE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5C2CC9" w:rsidRDefault="005C2CC9">
      <w:pPr>
        <w:rPr>
          <w:rFonts w:ascii="Arial Narrow" w:hAnsi="Arial Narrow"/>
          <w:i w:val="0"/>
          <w:sz w:val="22"/>
          <w:szCs w:val="22"/>
        </w:rPr>
      </w:pPr>
    </w:p>
    <w:p w:rsidR="00285FFC" w:rsidRPr="00285FFC" w:rsidRDefault="00285FFC">
      <w:pPr>
        <w:rPr>
          <w:rFonts w:ascii="Arial Narrow" w:hAnsi="Arial Narrow"/>
          <w:i w:val="0"/>
          <w:sz w:val="22"/>
          <w:szCs w:val="22"/>
        </w:rPr>
      </w:pPr>
    </w:p>
    <w:p w:rsidR="00D05C95" w:rsidRDefault="00D05C95">
      <w:pPr>
        <w:pBdr>
          <w:top w:val="single" w:sz="1" w:space="1" w:color="000000"/>
        </w:pBdr>
        <w:ind w:right="82"/>
        <w:jc w:val="center"/>
        <w:rPr>
          <w:rFonts w:ascii="Arial Narrow" w:eastAsia="MAC C Swiss" w:hAnsi="Arial Narrow" w:cs="MAC C Swiss"/>
          <w:i w:val="0"/>
          <w:iCs w:val="0"/>
          <w:color w:val="000000"/>
          <w:sz w:val="22"/>
          <w:szCs w:val="22"/>
          <w:lang w:val="mk-MK"/>
        </w:rPr>
      </w:pPr>
      <w:r w:rsidRPr="00A216E0">
        <w:rPr>
          <w:rFonts w:ascii="Arial Narrow" w:eastAsia="MAC C Swiss" w:hAnsi="Arial Narrow" w:cs="MAC C Swiss"/>
          <w:i w:val="0"/>
          <w:iCs w:val="0"/>
          <w:color w:val="000000"/>
          <w:sz w:val="22"/>
          <w:szCs w:val="22"/>
          <w:lang w:val="mk-MK"/>
        </w:rPr>
        <w:t>(Буџет - фонд)</w:t>
      </w:r>
    </w:p>
    <w:p w:rsidR="005C2CC9" w:rsidRPr="00A216E0" w:rsidRDefault="005C2CC9">
      <w:pPr>
        <w:pBdr>
          <w:top w:val="single" w:sz="1" w:space="1" w:color="000000"/>
        </w:pBdr>
        <w:ind w:right="82"/>
        <w:jc w:val="center"/>
        <w:rPr>
          <w:rFonts w:ascii="Arial Narrow" w:eastAsia="MAC C Swiss" w:hAnsi="Arial Narrow" w:cs="MAC C Swiss"/>
          <w:i w:val="0"/>
          <w:iCs w:val="0"/>
          <w:color w:val="000000"/>
          <w:sz w:val="22"/>
          <w:szCs w:val="22"/>
          <w:lang w:val="mk-MK"/>
        </w:rPr>
      </w:pPr>
    </w:p>
    <w:p w:rsidR="00D05C95" w:rsidRPr="005C2CC9" w:rsidRDefault="005C2CC9" w:rsidP="00CF1C5C">
      <w:pPr>
        <w:spacing w:before="62" w:after="91"/>
        <w:ind w:left="567" w:right="749" w:hanging="425"/>
        <w:jc w:val="center"/>
        <w:rPr>
          <w:rFonts w:ascii="Arial Narrow" w:hAnsi="Arial Narrow" w:cs="MAC C Swiss"/>
          <w:b/>
          <w:i w:val="0"/>
          <w:iCs w:val="0"/>
          <w:color w:val="000000"/>
          <w:sz w:val="32"/>
          <w:szCs w:val="32"/>
          <w:lang w:val="mk-MK"/>
        </w:rPr>
      </w:pPr>
      <w:r>
        <w:rPr>
          <w:rFonts w:ascii="Arial Narrow" w:hAnsi="Arial Narrow" w:cs="MAC C Swiss"/>
          <w:b/>
          <w:i w:val="0"/>
          <w:iCs w:val="0"/>
          <w:color w:val="000000"/>
          <w:sz w:val="28"/>
          <w:szCs w:val="28"/>
          <w:lang w:val="mk-MK"/>
        </w:rPr>
        <w:t xml:space="preserve">      </w:t>
      </w:r>
      <w:r w:rsidRPr="005C2CC9">
        <w:rPr>
          <w:rFonts w:ascii="Arial Narrow" w:hAnsi="Arial Narrow" w:cs="MAC C Swiss"/>
          <w:b/>
          <w:i w:val="0"/>
          <w:iCs w:val="0"/>
          <w:color w:val="000000"/>
          <w:sz w:val="28"/>
          <w:szCs w:val="28"/>
          <w:lang w:val="mk-MK"/>
        </w:rPr>
        <w:t xml:space="preserve"> </w:t>
      </w:r>
      <w:r w:rsidRPr="005C2CC9">
        <w:rPr>
          <w:rFonts w:ascii="Arial Narrow" w:hAnsi="Arial Narrow" w:cs="MAC C Swiss"/>
          <w:b/>
          <w:i w:val="0"/>
          <w:iCs w:val="0"/>
          <w:color w:val="000000"/>
          <w:sz w:val="32"/>
          <w:szCs w:val="32"/>
          <w:lang w:val="mk-MK"/>
        </w:rPr>
        <w:t>БИЛАНС НА СОСТОЈБА</w:t>
      </w:r>
    </w:p>
    <w:p w:rsidR="00D05C95" w:rsidRPr="00A216E0" w:rsidRDefault="005C2CC9" w:rsidP="00CF1C5C">
      <w:pPr>
        <w:spacing w:before="14"/>
        <w:jc w:val="center"/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</w:pPr>
      <w:r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>На ден</w:t>
      </w:r>
      <w:r w:rsidR="00D05C95" w:rsidRPr="00A216E0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 </w:t>
      </w:r>
      <w:r w:rsidR="006020F2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31,12,  2025 </w:t>
      </w:r>
      <w:r w:rsidR="00D05C95" w:rsidRPr="00A216E0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 година</w:t>
      </w:r>
    </w:p>
    <w:p w:rsidR="00D05C95" w:rsidRPr="00A216E0" w:rsidRDefault="00CF1C5C" w:rsidP="00CF1C5C">
      <w:pPr>
        <w:spacing w:before="211"/>
        <w:ind w:right="60"/>
        <w:jc w:val="center"/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</w:pPr>
      <w:r w:rsidRPr="00A216E0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</w:t>
      </w:r>
      <w:r w:rsidR="00D05C95" w:rsidRPr="00A216E0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>(во денари)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5"/>
        <w:gridCol w:w="9"/>
        <w:gridCol w:w="772"/>
        <w:gridCol w:w="4394"/>
        <w:gridCol w:w="709"/>
        <w:gridCol w:w="2125"/>
        <w:gridCol w:w="2027"/>
      </w:tblGrid>
      <w:tr w:rsidR="00CF1C5C" w:rsidRPr="00CD0A95">
        <w:trPr>
          <w:cantSplit/>
          <w:trHeight w:hRule="exact" w:val="316"/>
        </w:trPr>
        <w:tc>
          <w:tcPr>
            <w:tcW w:w="49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F1C5C" w:rsidRPr="00CD0A95" w:rsidRDefault="00CF1C5C" w:rsidP="00CF1C5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CF1C5C" w:rsidRPr="00CD0A95" w:rsidRDefault="00CF1C5C" w:rsidP="00CF1C5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CF1C5C" w:rsidRPr="00CD0A95" w:rsidRDefault="00CF1C5C" w:rsidP="00CF1C5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CF1C5C" w:rsidRPr="00CD0A95" w:rsidRDefault="00CF1C5C" w:rsidP="00CF1C5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CF1C5C" w:rsidRPr="00CD0A95" w:rsidRDefault="00CF1C5C" w:rsidP="00CF1C5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F1C5C" w:rsidRPr="00CD0A95" w:rsidRDefault="00CF1C5C" w:rsidP="00FF73D9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394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F1C5C" w:rsidRPr="00CD0A95" w:rsidRDefault="005C2CC9" w:rsidP="00CF1C5C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CF1C5C" w:rsidRPr="00CD0A95" w:rsidRDefault="005C2CC9" w:rsidP="00CF1C5C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</w:t>
            </w:r>
            <w:r w:rsidR="00CF1C5C"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709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F1C5C" w:rsidRPr="00CD0A95" w:rsidRDefault="00CF1C5C" w:rsidP="00CF1C5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CF1C5C" w:rsidRPr="00CD0A95" w:rsidRDefault="00CF1C5C" w:rsidP="00CF1C5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415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CF1C5C" w:rsidRPr="00CD0A95" w:rsidRDefault="00CF1C5C" w:rsidP="00CF1C5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  <w:t>И   з   н   о   с</w:t>
            </w:r>
          </w:p>
        </w:tc>
      </w:tr>
      <w:tr w:rsidR="00CF1C5C" w:rsidRPr="00CD0A95">
        <w:trPr>
          <w:cantSplit/>
          <w:trHeight w:hRule="exact" w:val="1134"/>
        </w:trPr>
        <w:tc>
          <w:tcPr>
            <w:tcW w:w="49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F1C5C" w:rsidRPr="00CD0A95" w:rsidRDefault="00CF1C5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F1C5C" w:rsidRPr="00CD0A95" w:rsidRDefault="00CF1C5C" w:rsidP="00FF73D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F1C5C" w:rsidRPr="00CD0A95" w:rsidRDefault="00CF1C5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0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F1C5C" w:rsidRPr="00CD0A95" w:rsidRDefault="00CF1C5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F1C5C" w:rsidRPr="00CD0A95" w:rsidRDefault="00CF1C5C" w:rsidP="00CF1C5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  Претходна година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CF1C5C" w:rsidRPr="00CD0A95" w:rsidRDefault="00CF1C5C" w:rsidP="00CF1C5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Тековна година</w:t>
            </w:r>
          </w:p>
        </w:tc>
      </w:tr>
      <w:tr w:rsidR="00D05C95" w:rsidRPr="00CD0A95">
        <w:trPr>
          <w:trHeight w:hRule="exact" w:val="307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05C95" w:rsidRPr="00CD0A95" w:rsidRDefault="00D05C95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05C95" w:rsidRPr="00CD0A95" w:rsidRDefault="00D05C95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05C95" w:rsidRPr="00CD0A95" w:rsidRDefault="00D05C95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05C95" w:rsidRPr="00CD0A95" w:rsidRDefault="00D05C95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05C95" w:rsidRPr="00CD0A95" w:rsidRDefault="00D05C95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D05C95" w:rsidRPr="00CD0A95" w:rsidRDefault="00D05C95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322562" w:rsidRPr="00CD0A95">
        <w:trPr>
          <w:trHeight w:hRule="exact" w:val="913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22562" w:rsidRPr="00CD0A95" w:rsidRDefault="00322562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22562" w:rsidRPr="00CD0A95" w:rsidRDefault="00322562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22562" w:rsidRPr="00322562" w:rsidRDefault="00322562" w:rsidP="00322562">
            <w:pPr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</w:rPr>
            </w:pPr>
            <w:r w:rsidRPr="00322562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>А.  АКТИВА</w:t>
            </w:r>
          </w:p>
          <w:p w:rsidR="00322562" w:rsidRDefault="00322562" w:rsidP="00322562">
            <w:pPr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</w:rPr>
            </w:pPr>
            <w:r w:rsidRPr="00322562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>I. Парични средства и побарувања</w:t>
            </w:r>
          </w:p>
          <w:p w:rsidR="00322562" w:rsidRPr="00322562" w:rsidRDefault="00322562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</w:rPr>
              <w:t xml:space="preserve">10) 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ПАРИЧНИ СРЕДСТВА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(122 </w:t>
            </w:r>
            <w:r w:rsidR="001F2F97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до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129)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22562" w:rsidRPr="00322562" w:rsidRDefault="00322562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22562" w:rsidRPr="00CD0A95" w:rsidRDefault="003979F9">
            <w:pPr>
              <w:shd w:val="clear" w:color="auto" w:fill="FFFFFF"/>
              <w:snapToGrid w:val="0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sz w:val="22"/>
                <w:szCs w:val="22"/>
                <w:lang w:val="mk-MK"/>
              </w:rPr>
              <w:t>29961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22562" w:rsidRPr="00CD0A95" w:rsidRDefault="003979F9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sz w:val="22"/>
                <w:szCs w:val="22"/>
                <w:lang w:val="mk-MK"/>
              </w:rPr>
              <w:t>258103</w:t>
            </w:r>
          </w:p>
        </w:tc>
      </w:tr>
      <w:tr w:rsidR="00422ED4" w:rsidRPr="00CD0A95">
        <w:trPr>
          <w:trHeight w:hRule="exact" w:val="288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422ED4" w:rsidRPr="00A216E0" w:rsidRDefault="00422ED4" w:rsidP="00422ED4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422ED4" w:rsidRPr="00CD0A95" w:rsidRDefault="00422ED4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100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422ED4" w:rsidRPr="00322562" w:rsidRDefault="00422ED4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Сметка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422ED4" w:rsidRPr="00322562" w:rsidRDefault="00422ED4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422ED4" w:rsidRPr="00CD0A95" w:rsidRDefault="003979F9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29961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422ED4" w:rsidRPr="00CD0A95" w:rsidRDefault="003979F9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258103</w:t>
            </w:r>
          </w:p>
        </w:tc>
      </w:tr>
      <w:tr w:rsidR="00422ED4" w:rsidRPr="00CD0A95">
        <w:trPr>
          <w:trHeight w:hRule="exact" w:val="292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422ED4" w:rsidRPr="00A216E0" w:rsidRDefault="00422ED4" w:rsidP="00422ED4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422ED4" w:rsidRPr="00CD0A95" w:rsidRDefault="00422ED4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101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422ED4" w:rsidRPr="00322562" w:rsidRDefault="00422ED4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Благајна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422ED4" w:rsidRPr="00322562" w:rsidRDefault="00422ED4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422ED4" w:rsidRPr="00CD0A95" w:rsidRDefault="00422ED4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422ED4" w:rsidRPr="00CD0A95" w:rsidRDefault="00422ED4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422ED4" w:rsidRPr="00CD0A95">
        <w:trPr>
          <w:trHeight w:hRule="exact" w:val="307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422ED4" w:rsidRPr="00A216E0" w:rsidRDefault="00422ED4" w:rsidP="00422ED4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422ED4" w:rsidRPr="00CD0A95" w:rsidRDefault="00422ED4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  <w:t>102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422ED4" w:rsidRPr="00322562" w:rsidRDefault="00422ED4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Отворени акредитиви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422ED4" w:rsidRPr="00322562" w:rsidRDefault="00422ED4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422ED4" w:rsidRPr="00CD0A95" w:rsidRDefault="00422ED4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422ED4" w:rsidRPr="00CD0A95" w:rsidRDefault="00422ED4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422ED4" w:rsidRPr="00CD0A95">
        <w:trPr>
          <w:trHeight w:hRule="exact" w:val="323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422ED4" w:rsidRPr="00A216E0" w:rsidRDefault="00422ED4" w:rsidP="00422ED4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422ED4" w:rsidRPr="00CD0A95" w:rsidRDefault="00422ED4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  <w:t>103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422ED4" w:rsidRPr="00322562" w:rsidRDefault="00422ED4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Девизна сметка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422ED4" w:rsidRPr="00322562" w:rsidRDefault="00422ED4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422ED4" w:rsidRPr="00CD0A95" w:rsidRDefault="00422ED4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422ED4" w:rsidRPr="00CD0A95" w:rsidRDefault="00422ED4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33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104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Издвоени парични средства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39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Депозити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8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color w:val="000000"/>
                <w:sz w:val="22"/>
                <w:szCs w:val="22"/>
                <w:lang w:val="mk-MK"/>
              </w:rPr>
              <w:t>7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106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Преодна сметка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9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Times New Roman" w:hAnsi="Arial Narrow"/>
                <w:i w:val="0"/>
                <w:iCs w:val="0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108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парични средства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84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11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) ХАРТИИ ОД ВРЕДНОСТ (131+132+133 -134)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84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110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Чекови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74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111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Меници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82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  <w:t>112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хартии од вредност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9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  <w:t>115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В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реднос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но усогласување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на хартии од вредност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8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) ПОБАРУВАЊА (136+137+138+139+140 -141)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7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  <w:t>120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Побарување од корисниците на буџетот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78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  <w:t>121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Побарување од корисниците на фондовите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82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  <w:t>122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Побарување од граѓани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123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Побарување од странски субјекти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139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1A0" w:rsidRPr="00CD0A95" w:rsidRDefault="001041A0">
            <w:pPr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86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128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побарувања 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140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307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A216E0" w:rsidRDefault="001041A0" w:rsidP="001041A0">
            <w:pPr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  <w:t>129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Вр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едносно усогласување на побарувањата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141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541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) ПОБАРУВАЊА ЗА  ДАНОЦИ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,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ПРИДОНЕСИ И ДРУГИ ДАВАЧКИ</w:t>
            </w:r>
            <w:r w:rsidR="001F2F97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(143+144+145+146-147)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142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94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  <w:t>141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Побарувања за платен ДДВ и акцизи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143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56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142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Побарувања за платени царини и царински давачки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561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143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Побарувања за платени даноци и придонеси на исплати по договор на дело и авторско право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68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144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Побарувања за платени други даноци и придонеси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56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1041A0" w:rsidRPr="00CD0A95" w:rsidRDefault="001041A0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149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Вредносно усогласување на побарувања за даноци, придонеси и други давачки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FF73D9" w:rsidRPr="00CD0A95">
        <w:trPr>
          <w:trHeight w:hRule="exact" w:val="141"/>
        </w:trPr>
        <w:tc>
          <w:tcPr>
            <w:tcW w:w="495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F73D9" w:rsidRPr="00A216E0" w:rsidRDefault="00FF73D9" w:rsidP="00FF73D9">
            <w:pPr>
              <w:shd w:val="clear" w:color="auto" w:fill="FFFFFF"/>
              <w:snapToGrid w:val="0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F73D9" w:rsidRDefault="00FF73D9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FFFFFF"/>
            <w:vAlign w:val="bottom"/>
          </w:tcPr>
          <w:p w:rsidR="00FF73D9" w:rsidRPr="00322562" w:rsidRDefault="00FF73D9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FFFFFF"/>
            <w:vAlign w:val="bottom"/>
          </w:tcPr>
          <w:p w:rsidR="00FF73D9" w:rsidRPr="00322562" w:rsidRDefault="00FF73D9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125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FFFFFF"/>
          </w:tcPr>
          <w:p w:rsidR="00FF73D9" w:rsidRPr="00CD0A95" w:rsidRDefault="00FF73D9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FFFFFF"/>
          </w:tcPr>
          <w:p w:rsidR="00FF73D9" w:rsidRPr="00CD0A95" w:rsidRDefault="00FF73D9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FF73D9" w:rsidRPr="00CD0A95">
        <w:trPr>
          <w:cantSplit/>
          <w:trHeight w:hRule="exact" w:val="330"/>
        </w:trPr>
        <w:tc>
          <w:tcPr>
            <w:tcW w:w="4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92490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FF73D9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FF73D9" w:rsidRPr="00CD0A95" w:rsidRDefault="00FF73D9" w:rsidP="0092490C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П О З И Ц И Ј А</w:t>
            </w:r>
          </w:p>
        </w:tc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FF73D9" w:rsidRPr="00CD0A95" w:rsidRDefault="00FF73D9" w:rsidP="0092490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41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  <w:t>И   з   н   о   с</w:t>
            </w:r>
          </w:p>
        </w:tc>
      </w:tr>
      <w:tr w:rsidR="00FF73D9" w:rsidRPr="00CD0A95">
        <w:trPr>
          <w:cantSplit/>
          <w:trHeight w:hRule="exact" w:val="1001"/>
        </w:trPr>
        <w:tc>
          <w:tcPr>
            <w:tcW w:w="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73D9" w:rsidRPr="00CD0A95" w:rsidRDefault="00FF73D9" w:rsidP="00FF73D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  Претходна година</w:t>
            </w:r>
          </w:p>
        </w:tc>
        <w:tc>
          <w:tcPr>
            <w:tcW w:w="2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Тековна година</w:t>
            </w:r>
          </w:p>
        </w:tc>
      </w:tr>
      <w:tr w:rsidR="00FF73D9" w:rsidRPr="00CD0A95">
        <w:trPr>
          <w:trHeight w:hRule="exact" w:val="307"/>
        </w:trPr>
        <w:tc>
          <w:tcPr>
            <w:tcW w:w="49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27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1041A0" w:rsidRPr="00CD0A95">
        <w:trPr>
          <w:trHeight w:hRule="exact" w:val="56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) КРАТКОРОЧНИ ПЛАСМАНИ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,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КРЕДИТИРАЊЕ И ПОЗАЈМУВАЊЕ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(149+150-151)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AD5FD6" w:rsidRPr="00CD0A95">
        <w:trPr>
          <w:trHeight w:hRule="exact" w:val="28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A216E0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150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Краткорочни пласмани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AD5FD6" w:rsidRPr="00CD0A95">
        <w:trPr>
          <w:trHeight w:hRule="exact" w:val="284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A216E0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158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Краткорочни кредити и позајмици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AD5FD6" w:rsidRPr="00CD0A95">
        <w:trPr>
          <w:trHeight w:hRule="exact" w:val="56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159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Вредносно усогласување 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на краткорочните пласмани, кредитирање и позајмување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AD5FD6" w:rsidRPr="00CD0A95">
        <w:trPr>
          <w:trHeight w:hRule="exact" w:val="851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) ФИНАНСИСКИ И ПРЕСМЕТКОВНИ ОДНОСИ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ВО РАМКИТЕ НА БУЏЕТОТ И ФОНДОВИТЕ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(153+154+155-156)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AD5FD6" w:rsidRPr="00CD0A95">
        <w:trPr>
          <w:trHeight w:hRule="exact" w:val="523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A216E0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160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Меѓусебни побарувања во односите со буџетот и корисниците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AD5FD6" w:rsidRPr="00CD0A95">
        <w:trPr>
          <w:trHeight w:hRule="exact" w:val="46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A216E0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161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Меѓусебни побарувања во односите 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со фондовите и корисниците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AD5FD6" w:rsidRPr="00CD0A95">
        <w:trPr>
          <w:trHeight w:hRule="exact" w:val="55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A216E0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165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меѓусебни побарувања во односите со 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Б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уџетот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и фондовите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AD5FD6" w:rsidRPr="00CD0A95">
        <w:trPr>
          <w:trHeight w:hRule="exact" w:val="574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A216E0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169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Вредносно усогласување на финансиските и пресметковни односи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AD5FD6" w:rsidRPr="00CD0A95">
        <w:trPr>
          <w:trHeight w:hRule="exact" w:val="284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) АВР(158+159)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459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196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Пренесен дел од вишокот на приходи од претходна година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8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198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Други активни временски разграничувања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698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31-36)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ЗАЛИХИ НА МАТЕРИЈАЛИ,РЕЗЕРВНИ ДЕЛОВИ И СИТЕН ИНВЕНТАР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(161+162+163+164-165)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8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310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Материјали на залиха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85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311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Резервни делови на залиха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76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360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Ситен инвентар на залиха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94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sz w:val="22"/>
                <w:szCs w:val="22"/>
                <w:lang w:val="mk-MK"/>
              </w:rPr>
              <w:t>362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Ситен инвентар во употреба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7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317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Вредносно усогласување на залихите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и 365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87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04)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ДОЛГОРОЧНИ ПЛАСМАНИ (167+168+169)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9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040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Долгорочни депозити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cantSplit/>
          <w:trHeight w:hRule="exact" w:val="819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A216E0" w:rsidRDefault="00C207A7" w:rsidP="00C207A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39.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045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Здружени станови станбени згради  и деловен простор во јавното претпријатие за управување со становите 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 станбените згради и деловен простор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168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D05C95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 w:rsidP="00D05C95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cantSplit/>
          <w:trHeight w:hRule="exact" w:val="278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A216E0" w:rsidRDefault="00C207A7" w:rsidP="00C207A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048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Други долгорочни пласмани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169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D05C95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 w:rsidP="00D05C95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cantSplit/>
          <w:trHeight w:hRule="exact" w:val="822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A216E0" w:rsidRDefault="00C207A7" w:rsidP="00C207A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1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673928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>II. Капитални средства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</w:t>
            </w:r>
          </w:p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00)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КАПИТАЛНИ СРЕДСТВА  (171+172+173+174+175+176)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170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cantSplit/>
          <w:trHeight w:hRule="exact" w:val="282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A216E0" w:rsidRDefault="00C207A7" w:rsidP="00C207A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000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Градежни објекти 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171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cantSplit/>
          <w:trHeight w:hRule="exact" w:val="272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A216E0" w:rsidRDefault="00C207A7" w:rsidP="00C207A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001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Опрема 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172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cantSplit/>
          <w:trHeight w:hRule="exact" w:val="290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A216E0" w:rsidRDefault="00C207A7" w:rsidP="00C207A7">
            <w:pPr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43.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napToGrid w:val="0"/>
              <w:ind w:left="2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002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Повеќе годишни насади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173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cantSplit/>
          <w:trHeight w:hRule="exact" w:val="265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A216E0" w:rsidRDefault="00C207A7" w:rsidP="00C207A7">
            <w:pPr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napToGrid w:val="0"/>
              <w:ind w:left="2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003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Основно стадо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174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31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004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Други материјални средства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7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5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005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Аванси за капитални средства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9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4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АКУМУЛИРАНА АМОРТИЗАЦИЈА (178+179+180)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94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4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007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Акумулирана амортизација на градежните објекти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C207A7" w:rsidRPr="00CD0A95" w:rsidRDefault="00C207A7">
            <w:pPr>
              <w:shd w:val="clear" w:color="auto" w:fill="FFFFFF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C207A7" w:rsidRPr="00CD0A95" w:rsidRDefault="00C207A7">
            <w:pPr>
              <w:shd w:val="clear" w:color="auto" w:fill="FFFFFF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C207A7" w:rsidRPr="00CD0A95" w:rsidRDefault="00C207A7">
            <w:pPr>
              <w:shd w:val="clear" w:color="auto" w:fill="FFFFFF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C207A7" w:rsidRPr="00CD0A95" w:rsidRDefault="00C207A7">
            <w:pPr>
              <w:shd w:val="clear" w:color="auto" w:fill="FFFFFF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C207A7" w:rsidRPr="00CD0A95" w:rsidRDefault="00C207A7">
            <w:pPr>
              <w:shd w:val="clear" w:color="auto" w:fill="FFFFFF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C207A7" w:rsidRPr="00CD0A95" w:rsidRDefault="00C207A7">
            <w:pPr>
              <w:shd w:val="clear" w:color="auto" w:fill="FFFFFF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7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008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Акумулирана амортизација на опремата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88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009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Акумулирана амортизација на  другите средства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FF73D9" w:rsidRPr="00CD0A95">
        <w:trPr>
          <w:cantSplit/>
          <w:trHeight w:hRule="exact" w:val="316"/>
        </w:trPr>
        <w:tc>
          <w:tcPr>
            <w:tcW w:w="49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92490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FF73D9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конта</w:t>
            </w: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или</w:t>
            </w: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конто</w:t>
            </w:r>
          </w:p>
        </w:tc>
        <w:tc>
          <w:tcPr>
            <w:tcW w:w="4394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FF73D9" w:rsidRPr="00CD0A95" w:rsidRDefault="00FF73D9" w:rsidP="0092490C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П О З И Ц И Ј А</w:t>
            </w:r>
          </w:p>
        </w:tc>
        <w:tc>
          <w:tcPr>
            <w:tcW w:w="709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FF73D9" w:rsidRPr="00CD0A95" w:rsidRDefault="00FF73D9" w:rsidP="0092490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415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  <w:t>И   з   н   о   с</w:t>
            </w:r>
          </w:p>
        </w:tc>
      </w:tr>
      <w:tr w:rsidR="00FF73D9" w:rsidRPr="00CD0A95">
        <w:trPr>
          <w:cantSplit/>
          <w:trHeight w:hRule="exact" w:val="1270"/>
        </w:trPr>
        <w:tc>
          <w:tcPr>
            <w:tcW w:w="49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F73D9" w:rsidRPr="00CD0A95" w:rsidRDefault="00FF73D9" w:rsidP="00FF73D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0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  Претходна година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Тековна година</w:t>
            </w:r>
          </w:p>
        </w:tc>
      </w:tr>
      <w:tr w:rsidR="00FF73D9" w:rsidRPr="00CD0A95">
        <w:trPr>
          <w:trHeight w:hRule="exact" w:val="307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FF73D9" w:rsidRPr="00CD0A95">
        <w:trPr>
          <w:trHeight w:hRule="exact" w:val="555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FF73D9" w:rsidRPr="00322562" w:rsidRDefault="00FF73D9" w:rsidP="0092490C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01 и 02)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ПРИРОДНИ БОГАТСТВА И ДРУГИ КАПИТАЛНИ ВЛОЖУВАЊА(182+183+184)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FF73D9" w:rsidRPr="00322562" w:rsidRDefault="00FF73D9" w:rsidP="0092490C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F73D9" w:rsidRPr="00322562" w:rsidRDefault="00FF73D9" w:rsidP="0092490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30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010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Земјишта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76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5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011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Шуми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8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5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020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капитални вложувања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589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4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F10EF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03) 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МАТЕРИЈАЛНИ СРЕДСТВА ВО ПОДГОТОВКА (186+187+188)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77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030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Инвестици во тек - градежни објекти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9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3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031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Инвестици во тек - опрема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32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3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032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Инвестици во тек - друго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566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3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F10EF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09) 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ДРУГИ ДОЛГОРОЧНИ КРЕДИТИ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И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ЗАЕМИ И ДЕФИЦИТ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НА БУЏЕТОТ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(190+191+192)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55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3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090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Долгорочни кредити  и заеми  за потребите на буџетот</w:t>
            </w:r>
            <w:r w:rsidR="00F10EF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на државата и фондовите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97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095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Дефицит на буџет</w:t>
            </w:r>
            <w:r w:rsidR="00F10EF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т</w:t>
            </w:r>
            <w:r w:rsidR="00F10EF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е и фондовите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33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right="5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097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Покритие на дефицит на </w:t>
            </w:r>
            <w:r w:rsidR="00F10EF0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буџет</w:t>
            </w:r>
            <w:r w:rsidR="00F10EF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</w:t>
            </w:r>
            <w:r w:rsidR="00F10EF0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т</w:t>
            </w:r>
            <w:r w:rsidR="00F10EF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е и фондовите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475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right="3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F10EF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05) 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СРЕДСТВА ЗА ПОСТОЈАНА РЕЗЕРВА (194+195+196)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83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050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Парични средства  на постојаната резерва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29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60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055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Пласмани на постојаната резерва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476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058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Други побарувања од средствата на постојаната резева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568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F10EF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06) 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СРЕДСТВА НА СОЛИДАРНОСТА (198+199+200)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845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C207A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060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Парични средства</w:t>
            </w:r>
            <w:r w:rsidR="00F10EF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на</w:t>
            </w:r>
            <w:r w:rsidR="00F10EF0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солидарноста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за отстранување на последиците</w:t>
            </w:r>
            <w:r w:rsidR="00F10EF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од елементарни непогоди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198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715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C207A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061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Пласмани на средствата </w:t>
            </w:r>
            <w:r w:rsidR="00F10EF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н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а солидарноста</w:t>
            </w:r>
            <w:r w:rsidR="00F10EF0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за отстранување на последиците</w:t>
            </w:r>
            <w:r w:rsidR="00F10EF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од елементарни непогоди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199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475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C207A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065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Други побарувања од средствата на солидарнолста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200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22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3440F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07) 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СРЕДСТВА ЗА ДРУГИ НАМЕНИ (202+203+204)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201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69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C207A7">
            <w:pPr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070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Парични средства за други намени 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202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84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C207A7">
            <w:pPr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3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075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Пласмани на средства за други намени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203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90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C207A7">
            <w:pPr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67.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1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078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побарувања од средствата за други намени 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204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847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422ED4">
            <w:pPr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1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0A6C3E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0A6C3E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>ВКУПНА АКТИВА</w:t>
            </w:r>
            <w:r w:rsidR="000A6C3E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:</w:t>
            </w:r>
          </w:p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(121+130+135+142+148+152+ 157+160+166+170-177+181+185+189+193+197+201)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205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3979F9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29961</w:t>
            </w: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3979F9">
            <w:pPr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258103</w:t>
            </w:r>
          </w:p>
        </w:tc>
      </w:tr>
      <w:tr w:rsidR="00C207A7" w:rsidRPr="00CD0A95">
        <w:trPr>
          <w:trHeight w:hRule="exact" w:val="431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422ED4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</w:t>
            </w: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3440F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99) 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ВОНБИЛАНСНАТА ЕВИДЕНЦИЈА - АКТИВА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206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992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422ED4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5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0A6C3E" w:rsidRPr="000A6C3E" w:rsidRDefault="00C207A7" w:rsidP="00322562">
            <w:pPr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0A6C3E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>Б</w:t>
            </w:r>
            <w:r w:rsidR="003440F7" w:rsidRPr="000A6C3E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  <w:r w:rsidRPr="000A6C3E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ПАСИВА:</w:t>
            </w:r>
          </w:p>
          <w:p w:rsidR="000A6C3E" w:rsidRDefault="00C207A7" w:rsidP="00322562">
            <w:pPr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0A6C3E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I. </w:t>
            </w:r>
            <w:r w:rsidR="000A6C3E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>Извори на средства</w:t>
            </w:r>
          </w:p>
          <w:p w:rsidR="00C207A7" w:rsidRPr="00322562" w:rsidRDefault="000A6C3E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0A6C3E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90)</w:t>
            </w:r>
            <w:r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  <w:r w:rsidR="00C207A7" w:rsidRPr="000A6C3E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ИЗВОРИ НА КАПИТАЛНИТЕ СРЕДСТВА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(208+209+210)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207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3979F9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29961</w:t>
            </w: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3979F9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258103</w:t>
            </w:r>
          </w:p>
        </w:tc>
      </w:tr>
      <w:tr w:rsidR="00C207A7" w:rsidRPr="00CD0A95">
        <w:trPr>
          <w:trHeight w:hRule="exact" w:val="851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4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900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Државен јавен капитал-Извори на капиталните средства со кои располагаат и управуваат буџетите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</w:tcPr>
          <w:p w:rsidR="00C207A7" w:rsidRPr="00322562" w:rsidRDefault="003979F9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29961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3979F9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258103</w:t>
            </w:r>
          </w:p>
        </w:tc>
      </w:tr>
      <w:tr w:rsidR="00FF73D9" w:rsidRPr="00CD0A95">
        <w:trPr>
          <w:cantSplit/>
          <w:trHeight w:hRule="exact" w:val="316"/>
        </w:trPr>
        <w:tc>
          <w:tcPr>
            <w:tcW w:w="4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92490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FF73D9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конта</w:t>
            </w: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или</w:t>
            </w: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конто</w:t>
            </w:r>
          </w:p>
        </w:tc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FF73D9" w:rsidRPr="00CD0A95" w:rsidRDefault="00FF73D9" w:rsidP="0092490C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П О З И Ц И Ј А</w:t>
            </w:r>
          </w:p>
        </w:tc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FF73D9" w:rsidRPr="00CD0A95" w:rsidRDefault="00FF73D9" w:rsidP="0092490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4152" w:type="dxa"/>
            <w:gridSpan w:val="2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  <w:t>И   з   н   о   с</w:t>
            </w:r>
          </w:p>
        </w:tc>
      </w:tr>
      <w:tr w:rsidR="00FF73D9" w:rsidRPr="00CD0A95">
        <w:trPr>
          <w:cantSplit/>
          <w:trHeight w:hRule="exact" w:val="1270"/>
        </w:trPr>
        <w:tc>
          <w:tcPr>
            <w:tcW w:w="4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73D9" w:rsidRPr="00CD0A95" w:rsidRDefault="00FF73D9" w:rsidP="00FF73D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125" w:type="dxa"/>
            <w:tcBorders>
              <w:top w:val="single" w:sz="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  Претходна година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Тековна година</w:t>
            </w:r>
          </w:p>
        </w:tc>
      </w:tr>
      <w:tr w:rsidR="00FF73D9" w:rsidRPr="00CD0A95">
        <w:trPr>
          <w:trHeight w:hRule="exact" w:val="307"/>
        </w:trPr>
        <w:tc>
          <w:tcPr>
            <w:tcW w:w="49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27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31150B" w:rsidRPr="00CD0A95">
        <w:trPr>
          <w:trHeight w:hRule="exact" w:val="708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31150B" w:rsidRPr="00A216E0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70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ind w:left="4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902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bottom"/>
          </w:tcPr>
          <w:p w:rsidR="0031150B" w:rsidRPr="00322562" w:rsidRDefault="0031150B" w:rsidP="0092490C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Државен јавен капитал-Извори на капиталните средства со кои располагаат и управуваат фондовите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bottom"/>
          </w:tcPr>
          <w:p w:rsidR="0031150B" w:rsidRPr="00322562" w:rsidRDefault="0031150B" w:rsidP="0092490C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</w:tcPr>
          <w:p w:rsidR="0031150B" w:rsidRPr="00322562" w:rsidRDefault="0031150B" w:rsidP="0092490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FFFFFF"/>
          </w:tcPr>
          <w:p w:rsidR="0031150B" w:rsidRPr="00CD0A95" w:rsidRDefault="0031150B" w:rsidP="0092490C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56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71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905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Останат капитал- залихи на материјали</w:t>
            </w:r>
            <w:r w:rsidR="000A6C3E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,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резервни делови, ситен инвентар и хартии од вредност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30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C207A7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РЕВАЛОРИЗАЦИОНА РЕЗЕРВА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559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0A6C3E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92) 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ПО ДОЛГОРОЧНИ КРЕДИТИ И ЗАЕМИ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(213+214)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53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A216E0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920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по долгорочни кредити и заеми спрема домашни лица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322562" w:rsidRDefault="003A375D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75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A216E0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napToGrid w:val="0"/>
              <w:ind w:right="5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921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по долгорочни кредити и заеми спрема странски лица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322562" w:rsidRDefault="003A375D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55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A216E0" w:rsidRDefault="003A375D" w:rsidP="008442DA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napToGrid w:val="0"/>
              <w:ind w:right="5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93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ПО КРАТКОРОЧНИ КРЕДИТИ И ЗАЕМИ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6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napToGrid w:val="0"/>
              <w:ind w:right="4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0A6C3E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21)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КРАТКОРОЧНИ ОБВРСКИ ПО ОСНОВ НА ХАРТИИ ОД ВРЕДНОСТ(217+218+219)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7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210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Обрски за издадени чекови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77.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napToGrid w:val="0"/>
              <w:ind w:right="3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211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за издадени меници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3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78.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napToGrid w:val="0"/>
              <w:ind w:right="3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212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Обврски за издадени други хартии од вредност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57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napToGrid w:val="0"/>
              <w:ind w:right="3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CC07B3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22)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КРАТКОРОЧНИ ОБВРСКИ СПРЕМА ДОБАВУВАЧИ (221+222)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68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79.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napToGrid w:val="0"/>
              <w:ind w:right="3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220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Обврски спрема добавувачи во земјата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5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80.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221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спрема добавувачи во странство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18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ind w:right="5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КРАТКОРОЧНИ ОБВРСКИ ПО РЕЗЕРВИ</w:t>
            </w:r>
            <w:r w:rsidR="00CC07B3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(224 +225)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57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81.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ind w:right="3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232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CC07B3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Обврски за користење на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остојна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буџетска резерва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во текот на годината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224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 w:rsidP="00D05C95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 w:rsidP="00D05C95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334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82.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238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Други обврски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color w:val="FF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721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CC07B3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24)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КРАТКОРОЧНИ ОБВРСКИ 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ЗА ДАНОЦИ, ПРИДОНЕСИ И ДРУГИ ДАВАЧКИ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(227+228+229+230)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78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83.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241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Обврски за ДДВ и акцизи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2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242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за царини и царински давачки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5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85.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243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за даноци и придонеси по договор за дело и авторско право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94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86.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244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Обврски за други даноци и придонеси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53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CC07B3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25)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КРАТКОРОЧНИ ОБВРСКИ СПРЕМА СУБЈЕКТИ(232+233+234)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75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87.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250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Краткорочни обврски спрема домашни правни субјекти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55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88.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251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Краткорочни обврски спрема странски правни субјекти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89.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255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Други краткорочни обврски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851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CC07B3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28)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КРАТКОРОЧНИ ОБВРСКИ ЗА ПЛАТИ И ДРУГИ ОБВРСКИ ПРЕМА ВРАБОТЕНИТЕ (236+237+238+239+240+241)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68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90.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280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за плати и надомести на плати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1150B" w:rsidRPr="00CD0A95">
        <w:trPr>
          <w:cantSplit/>
          <w:trHeight w:hRule="exact" w:val="316"/>
        </w:trPr>
        <w:tc>
          <w:tcPr>
            <w:tcW w:w="49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31150B" w:rsidRPr="00CD0A95" w:rsidRDefault="0031150B" w:rsidP="0092490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31150B" w:rsidRPr="00CD0A95" w:rsidRDefault="0031150B" w:rsidP="0092490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31150B" w:rsidRPr="00CD0A95" w:rsidRDefault="0031150B" w:rsidP="0092490C">
            <w:pPr>
              <w:shd w:val="clear" w:color="auto" w:fill="FFFFFF"/>
              <w:spacing w:line="115" w:lineRule="exact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  <w:p w:rsidR="0031150B" w:rsidRPr="00CD0A95" w:rsidRDefault="0031150B" w:rsidP="0092490C">
            <w:pPr>
              <w:shd w:val="clear" w:color="auto" w:fill="FFFFFF"/>
              <w:spacing w:line="115" w:lineRule="exact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конта</w:t>
            </w:r>
          </w:p>
          <w:p w:rsidR="0031150B" w:rsidRPr="00CD0A95" w:rsidRDefault="0031150B" w:rsidP="0092490C">
            <w:pPr>
              <w:shd w:val="clear" w:color="auto" w:fill="FFFFFF"/>
              <w:spacing w:line="115" w:lineRule="exact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  <w:p w:rsidR="0031150B" w:rsidRPr="00CD0A95" w:rsidRDefault="0031150B" w:rsidP="0092490C">
            <w:pPr>
              <w:shd w:val="clear" w:color="auto" w:fill="FFFFFF"/>
              <w:spacing w:line="115" w:lineRule="exact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или</w:t>
            </w:r>
          </w:p>
          <w:p w:rsidR="0031150B" w:rsidRPr="00CD0A95" w:rsidRDefault="0031150B" w:rsidP="0092490C">
            <w:pPr>
              <w:shd w:val="clear" w:color="auto" w:fill="FFFFFF"/>
              <w:spacing w:line="115" w:lineRule="exact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  <w:p w:rsidR="0031150B" w:rsidRPr="00CD0A95" w:rsidRDefault="0031150B" w:rsidP="0092490C">
            <w:pPr>
              <w:shd w:val="clear" w:color="auto" w:fill="FFFFFF"/>
              <w:spacing w:line="115" w:lineRule="exact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конто</w:t>
            </w:r>
          </w:p>
        </w:tc>
        <w:tc>
          <w:tcPr>
            <w:tcW w:w="4394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31150B" w:rsidRPr="00CD0A95" w:rsidRDefault="0031150B" w:rsidP="0092490C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П О З И Ц И Ј А</w:t>
            </w:r>
          </w:p>
        </w:tc>
        <w:tc>
          <w:tcPr>
            <w:tcW w:w="709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31150B" w:rsidRPr="00CD0A95" w:rsidRDefault="0031150B" w:rsidP="0092490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415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  <w:t>И   з   н   о   с</w:t>
            </w:r>
          </w:p>
        </w:tc>
      </w:tr>
      <w:tr w:rsidR="0031150B" w:rsidRPr="00CD0A95">
        <w:trPr>
          <w:cantSplit/>
          <w:trHeight w:hRule="exact" w:val="1270"/>
        </w:trPr>
        <w:tc>
          <w:tcPr>
            <w:tcW w:w="49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1150B" w:rsidRPr="00CD0A95" w:rsidRDefault="0031150B" w:rsidP="0092490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1150B" w:rsidRPr="00CD0A95" w:rsidRDefault="0031150B" w:rsidP="0092490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1150B" w:rsidRPr="00CD0A95" w:rsidRDefault="0031150B" w:rsidP="0092490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0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1150B" w:rsidRPr="00CD0A95" w:rsidRDefault="0031150B" w:rsidP="0092490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  Претходна година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Тековна година</w:t>
            </w:r>
          </w:p>
        </w:tc>
      </w:tr>
      <w:tr w:rsidR="0031150B" w:rsidRPr="00CD0A95">
        <w:trPr>
          <w:trHeight w:hRule="exact" w:val="307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3A375D" w:rsidRPr="00CD0A95">
        <w:trPr>
          <w:trHeight w:hRule="exact" w:val="28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91.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281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Обврски за нето плати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9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92.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283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Обврски за непосредна заедничка потрошувачка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93.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284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Даноци од плати и надомести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4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94.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285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Придонеси од плати и надомести на плати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74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95.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286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придонеси и даноци од платите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859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CC07B3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26)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ФИНАНСИСКИ  И ПРЕСМЕТКОВНИ ОДНОСИ ВО РАМКИТЕ НА БУЏЕТОТ И ФОНДОВИТЕ (243+244+245)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74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96.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260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Обврски во меѓусебни односи спрема </w:t>
            </w:r>
            <w:r w:rsidR="00CC07B3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Б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уџетот и корисниците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54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97.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261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во меѓусебни односи спрема фондовите и корисниците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62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98.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265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обврски во меѓусебни односи спрема </w:t>
            </w:r>
            <w:r w:rsidR="0049331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Б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уџетот и фондоците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30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493315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29)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ПВР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(247+248)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59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99.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296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Дел од вишокот на приходите пренесени во наредната година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98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100.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298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пасивни  временски разграничувања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6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493315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95)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ИЗВОРИ НА СРЕДСТВА НА РЕЗЕРВИТЕ (250+251)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2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101.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950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Постојана буџетска резерва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2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102.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958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извори на средства на резервите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71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493315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96)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ИЗВОРИ НА СРЕДСТВА НА СОЛИДАРНОСТА (253+254)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847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103.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960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493315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Извори на средства на солидарноста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за отстранување на последиците од елементарни непогоди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858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104.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965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Други</w:t>
            </w:r>
            <w:r w:rsidR="0049331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извори на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средства  на солидарност</w:t>
            </w:r>
            <w:r w:rsidR="0049331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а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за отстранување</w:t>
            </w:r>
            <w:r w:rsidR="0049331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на последиците од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елементарни непогоди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73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493315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97)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ИЗВОРИ И ОБВРСКИ НА СРЕДСТВАТА ЗА ДРУГИ НАМЕНИ (256+257)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2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105.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970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Извори на средства за други намени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106.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971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по основ</w:t>
            </w:r>
            <w:r w:rsidR="00493315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на средства</w:t>
            </w:r>
            <w:r w:rsidR="0049331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та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за други намени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851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493315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493315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>ВКУПНА ПАСИВА</w:t>
            </w:r>
            <w:r w:rsidR="0049331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:</w:t>
            </w:r>
          </w:p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(207+211+212+215+216+220+ 223+226+231+235+242+246+ 249+252+255)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979F9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29961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979F9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258103</w:t>
            </w:r>
          </w:p>
        </w:tc>
      </w:tr>
      <w:tr w:rsidR="003A375D" w:rsidRPr="00CD0A95">
        <w:trPr>
          <w:trHeight w:hRule="exact" w:val="26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107.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ВОНБИЛАНСНАТА ЕВИДЕНЦИЈА-ПАСИВА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</w:tbl>
    <w:p w:rsidR="00493315" w:rsidRDefault="00493315">
      <w:pPr>
        <w:spacing w:before="5"/>
        <w:rPr>
          <w:rFonts w:ascii="Arial Narrow" w:hAnsi="Arial Narrow"/>
          <w:i w:val="0"/>
          <w:sz w:val="22"/>
          <w:szCs w:val="22"/>
          <w:lang w:val="mk-MK"/>
        </w:rPr>
      </w:pPr>
    </w:p>
    <w:p w:rsidR="00493315" w:rsidRPr="003A375D" w:rsidRDefault="00493315">
      <w:pPr>
        <w:spacing w:before="5"/>
        <w:rPr>
          <w:rFonts w:ascii="Arial Narrow" w:hAnsi="Arial Narrow"/>
          <w:i w:val="0"/>
          <w:sz w:val="22"/>
          <w:szCs w:val="22"/>
          <w:lang w:val="mk-MK"/>
        </w:rPr>
      </w:pPr>
    </w:p>
    <w:p w:rsidR="00D05C95" w:rsidRPr="00A216E0" w:rsidRDefault="00D05C95">
      <w:pPr>
        <w:spacing w:before="5"/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</w:pPr>
      <w:r w:rsidRPr="00A216E0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Во </w:t>
      </w:r>
      <w:r w:rsidR="006020F2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 Кочани</w:t>
      </w:r>
    </w:p>
    <w:p w:rsidR="00D05C95" w:rsidRPr="00A216E0" w:rsidRDefault="00D05C95">
      <w:pPr>
        <w:spacing w:before="158"/>
        <w:ind w:left="5"/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</w:pPr>
      <w:r w:rsidRPr="00A216E0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На ден </w:t>
      </w:r>
      <w:r w:rsidR="006020F2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>25,02,2026</w:t>
      </w:r>
    </w:p>
    <w:p w:rsidR="00D05C95" w:rsidRPr="00A216E0" w:rsidRDefault="00D05C95">
      <w:pPr>
        <w:spacing w:before="14" w:line="187" w:lineRule="exact"/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</w:pPr>
      <w:r w:rsidRPr="00A216E0">
        <w:rPr>
          <w:rFonts w:ascii="Arial Narrow" w:hAnsi="Arial Narrow"/>
          <w:i w:val="0"/>
          <w:iCs w:val="0"/>
          <w:sz w:val="22"/>
          <w:szCs w:val="22"/>
          <w:lang w:val="mk-MK"/>
        </w:rPr>
        <w:t xml:space="preserve">                                                 </w:t>
      </w:r>
      <w:r w:rsidR="001C609E">
        <w:rPr>
          <w:rFonts w:ascii="Arial Narrow" w:hAnsi="Arial Narrow"/>
          <w:i w:val="0"/>
          <w:iCs w:val="0"/>
          <w:sz w:val="22"/>
          <w:szCs w:val="22"/>
          <w:lang w:val="mk-MK"/>
        </w:rPr>
        <w:t xml:space="preserve"> </w:t>
      </w:r>
      <w:r w:rsidRPr="00A216E0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Лице одговорно за составување                                                         </w:t>
      </w:r>
      <w:r w:rsidR="003A78D0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       Раководител</w:t>
      </w:r>
      <w:r w:rsidR="001C609E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 </w:t>
      </w:r>
    </w:p>
    <w:p w:rsidR="001C609E" w:rsidRPr="00A216E0" w:rsidRDefault="00D05C95" w:rsidP="001C609E">
      <w:pPr>
        <w:spacing w:before="14" w:line="187" w:lineRule="exact"/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</w:pPr>
      <w:r w:rsidRPr="00A216E0">
        <w:rPr>
          <w:rFonts w:ascii="Arial Narrow" w:hAnsi="Arial Narrow"/>
          <w:i w:val="0"/>
          <w:iCs w:val="0"/>
          <w:color w:val="000000"/>
          <w:sz w:val="22"/>
          <w:szCs w:val="22"/>
          <w:lang w:val="mk-MK"/>
        </w:rPr>
        <w:t xml:space="preserve">                                      </w:t>
      </w:r>
      <w:r w:rsidR="001C609E">
        <w:rPr>
          <w:rFonts w:ascii="Arial Narrow" w:hAnsi="Arial Narrow"/>
          <w:i w:val="0"/>
          <w:iCs w:val="0"/>
          <w:color w:val="000000"/>
          <w:sz w:val="22"/>
          <w:szCs w:val="22"/>
          <w:lang w:val="mk-MK"/>
        </w:rPr>
        <w:t xml:space="preserve">       </w:t>
      </w:r>
      <w:r w:rsidR="003A78D0">
        <w:rPr>
          <w:rFonts w:ascii="Arial Narrow" w:hAnsi="Arial Narrow"/>
          <w:i w:val="0"/>
          <w:iCs w:val="0"/>
          <w:color w:val="000000"/>
          <w:sz w:val="22"/>
          <w:szCs w:val="22"/>
          <w:lang w:val="mk-MK"/>
        </w:rPr>
        <w:t xml:space="preserve">                   </w:t>
      </w:r>
      <w:r w:rsidR="001C609E">
        <w:rPr>
          <w:rFonts w:ascii="Arial Narrow" w:hAnsi="Arial Narrow"/>
          <w:i w:val="0"/>
          <w:iCs w:val="0"/>
          <w:color w:val="000000"/>
          <w:sz w:val="22"/>
          <w:szCs w:val="22"/>
          <w:lang w:val="mk-MK"/>
        </w:rPr>
        <w:t xml:space="preserve"> </w:t>
      </w:r>
      <w:r w:rsidRPr="00A216E0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>на билансот</w:t>
      </w:r>
      <w:r w:rsidR="001C609E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                                                     </w:t>
      </w:r>
    </w:p>
    <w:p w:rsidR="00D05C95" w:rsidRPr="00A216E0" w:rsidRDefault="001C609E">
      <w:pPr>
        <w:spacing w:before="14" w:line="187" w:lineRule="exact"/>
        <w:ind w:left="874" w:hanging="874"/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</w:pPr>
      <w:r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 </w:t>
      </w:r>
    </w:p>
    <w:p w:rsidR="00D05C95" w:rsidRPr="0031150B" w:rsidRDefault="00D05C95" w:rsidP="0031150B">
      <w:pPr>
        <w:spacing w:before="187"/>
        <w:rPr>
          <w:rFonts w:ascii="Arial Narrow" w:hAnsi="Arial Narrow"/>
          <w:i w:val="0"/>
          <w:iCs w:val="0"/>
          <w:sz w:val="22"/>
          <w:szCs w:val="22"/>
          <w:lang w:val="mk-MK"/>
        </w:rPr>
      </w:pPr>
      <w:r w:rsidRPr="00A216E0">
        <w:rPr>
          <w:rFonts w:ascii="Arial Narrow" w:hAnsi="Arial Narrow"/>
          <w:i w:val="0"/>
          <w:iCs w:val="0"/>
          <w:color w:val="000000"/>
          <w:sz w:val="22"/>
          <w:szCs w:val="22"/>
          <w:lang w:val="mk-MK"/>
        </w:rPr>
        <w:t xml:space="preserve">                                                    </w:t>
      </w:r>
      <w:r w:rsidRPr="00A216E0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>___________________________                           М.П</w:t>
      </w:r>
      <w:r w:rsidRPr="00A216E0">
        <w:rPr>
          <w:rFonts w:ascii="Arial Narrow" w:hAnsi="Arial Narrow"/>
          <w:i w:val="0"/>
          <w:iCs w:val="0"/>
          <w:sz w:val="22"/>
          <w:szCs w:val="22"/>
          <w:lang w:val="mk-MK"/>
        </w:rPr>
        <w:t xml:space="preserve"> .                </w:t>
      </w:r>
      <w:r w:rsidR="001C609E">
        <w:rPr>
          <w:rFonts w:ascii="Arial Narrow" w:hAnsi="Arial Narrow"/>
          <w:i w:val="0"/>
          <w:iCs w:val="0"/>
          <w:sz w:val="22"/>
          <w:szCs w:val="22"/>
          <w:lang w:val="mk-MK"/>
        </w:rPr>
        <w:t xml:space="preserve">       </w:t>
      </w:r>
      <w:r w:rsidRPr="00A216E0">
        <w:rPr>
          <w:rFonts w:ascii="Arial Narrow" w:hAnsi="Arial Narrow"/>
          <w:i w:val="0"/>
          <w:iCs w:val="0"/>
          <w:sz w:val="22"/>
          <w:szCs w:val="22"/>
          <w:lang w:val="mk-MK"/>
        </w:rPr>
        <w:t xml:space="preserve"> _____________</w:t>
      </w:r>
    </w:p>
    <w:sectPr w:rsidR="00D05C95" w:rsidRPr="0031150B" w:rsidSect="00FF73D9">
      <w:headerReference w:type="default" r:id="rId7"/>
      <w:footnotePr>
        <w:pos w:val="beneathText"/>
      </w:footnotePr>
      <w:pgSz w:w="11905" w:h="16837"/>
      <w:pgMar w:top="142" w:right="423" w:bottom="568" w:left="709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625E" w:rsidRDefault="00D0625E">
      <w:r>
        <w:separator/>
      </w:r>
    </w:p>
  </w:endnote>
  <w:endnote w:type="continuationSeparator" w:id="1">
    <w:p w:rsidR="00D0625E" w:rsidRDefault="00D062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kCirT">
    <w:altName w:val="Courier New"/>
    <w:charset w:val="00"/>
    <w:family w:val="roman"/>
    <w:pitch w:val="variable"/>
    <w:sig w:usb0="00000001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625E" w:rsidRDefault="00D0625E">
      <w:r>
        <w:separator/>
      </w:r>
    </w:p>
  </w:footnote>
  <w:footnote w:type="continuationSeparator" w:id="1">
    <w:p w:rsidR="00D0625E" w:rsidRDefault="00D062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7A7" w:rsidRDefault="001010CA">
    <w:pPr>
      <w:pStyle w:val="Header1"/>
      <w:jc w:val="right"/>
      <w:rPr>
        <w:i w:val="0"/>
        <w:iCs w:val="0"/>
        <w:sz w:val="24"/>
        <w:szCs w:val="24"/>
        <w:lang w:val="mk-MK"/>
      </w:rPr>
    </w:pPr>
    <w:r w:rsidRPr="001010C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543.95pt;margin-top:-3.05pt;width:15.65pt;height:11.15pt;z-index:251657728;mso-wrap-distance-left:0;mso-wrap-distance-right:0" stroked="f">
          <v:fill color2="black"/>
          <v:textbox style="mso-next-textbox:#_x0000_s1025" inset="0,0,0,0">
            <w:txbxContent>
              <w:p w:rsidR="00C207A7" w:rsidRDefault="001010CA">
                <w:pPr>
                  <w:pStyle w:val="Header1"/>
                </w:pPr>
                <w:fldSimple w:instr=" PAGE \*Arabic ">
                  <w:r w:rsidR="00F17437">
                    <w:rPr>
                      <w:noProof/>
                    </w:rPr>
                    <w:t>4</w:t>
                  </w:r>
                </w:fldSimple>
              </w:p>
            </w:txbxContent>
          </v:textbox>
          <w10:wrap type="square"/>
        </v:shape>
      </w:pict>
    </w:r>
    <w:r w:rsidR="00C207A7">
      <w:rPr>
        <w:i w:val="0"/>
        <w:iCs w:val="0"/>
        <w:sz w:val="24"/>
        <w:szCs w:val="24"/>
        <w:lang w:val="mk-MK"/>
      </w:rPr>
      <w:t xml:space="preserve">                                                                                                                                                                        </w:t>
    </w:r>
  </w:p>
  <w:p w:rsidR="00C207A7" w:rsidRDefault="00C207A7">
    <w:pPr>
      <w:pStyle w:val="Header1"/>
      <w:jc w:val="right"/>
      <w:rPr>
        <w:i w:val="0"/>
        <w:iCs w:val="0"/>
        <w:szCs w:val="24"/>
      </w:rPr>
    </w:pPr>
    <w:proofErr w:type="spellStart"/>
    <w:r>
      <w:rPr>
        <w:i w:val="0"/>
        <w:iCs w:val="0"/>
        <w:szCs w:val="24"/>
      </w:rPr>
      <w:t>Страна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hdrShapeDefaults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CF1C5C"/>
    <w:rsid w:val="00031A00"/>
    <w:rsid w:val="000555CC"/>
    <w:rsid w:val="000A6C3E"/>
    <w:rsid w:val="001010CA"/>
    <w:rsid w:val="001041A0"/>
    <w:rsid w:val="0012213F"/>
    <w:rsid w:val="00133EBC"/>
    <w:rsid w:val="001C609E"/>
    <w:rsid w:val="001F2F97"/>
    <w:rsid w:val="00285FFC"/>
    <w:rsid w:val="002B0976"/>
    <w:rsid w:val="002B3A4D"/>
    <w:rsid w:val="002E7A57"/>
    <w:rsid w:val="0031150B"/>
    <w:rsid w:val="003204EB"/>
    <w:rsid w:val="00322562"/>
    <w:rsid w:val="003440F7"/>
    <w:rsid w:val="00347833"/>
    <w:rsid w:val="003979F9"/>
    <w:rsid w:val="003A375D"/>
    <w:rsid w:val="003A78D0"/>
    <w:rsid w:val="003B710F"/>
    <w:rsid w:val="00405AE1"/>
    <w:rsid w:val="00422ED4"/>
    <w:rsid w:val="00491DAE"/>
    <w:rsid w:val="00493315"/>
    <w:rsid w:val="00535D72"/>
    <w:rsid w:val="005C0BF6"/>
    <w:rsid w:val="005C2CC9"/>
    <w:rsid w:val="006020F2"/>
    <w:rsid w:val="0060427E"/>
    <w:rsid w:val="00673928"/>
    <w:rsid w:val="00675C77"/>
    <w:rsid w:val="007379E7"/>
    <w:rsid w:val="00777BFF"/>
    <w:rsid w:val="007A3041"/>
    <w:rsid w:val="007D12C8"/>
    <w:rsid w:val="008442DA"/>
    <w:rsid w:val="008E7926"/>
    <w:rsid w:val="00912F8F"/>
    <w:rsid w:val="0092490C"/>
    <w:rsid w:val="00960FBA"/>
    <w:rsid w:val="0096405E"/>
    <w:rsid w:val="009D3C52"/>
    <w:rsid w:val="00A216E0"/>
    <w:rsid w:val="00AD5FD6"/>
    <w:rsid w:val="00B258C8"/>
    <w:rsid w:val="00C207A7"/>
    <w:rsid w:val="00C9469B"/>
    <w:rsid w:val="00CC07B3"/>
    <w:rsid w:val="00CD0A95"/>
    <w:rsid w:val="00CF1C5C"/>
    <w:rsid w:val="00D05C95"/>
    <w:rsid w:val="00D0625E"/>
    <w:rsid w:val="00D30719"/>
    <w:rsid w:val="00D57C84"/>
    <w:rsid w:val="00D92BC9"/>
    <w:rsid w:val="00DC06B2"/>
    <w:rsid w:val="00DF6760"/>
    <w:rsid w:val="00ED195E"/>
    <w:rsid w:val="00F10EF0"/>
    <w:rsid w:val="00F17437"/>
    <w:rsid w:val="00FC15FA"/>
    <w:rsid w:val="00FF7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D72"/>
    <w:pPr>
      <w:widowControl w:val="0"/>
      <w:suppressAutoHyphens/>
      <w:autoSpaceDE w:val="0"/>
    </w:pPr>
    <w:rPr>
      <w:rFonts w:ascii="Arial" w:eastAsia="Arial" w:hAnsi="Arial"/>
      <w:i/>
      <w:i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535D72"/>
  </w:style>
  <w:style w:type="character" w:customStyle="1" w:styleId="WW-Absatz-Standardschriftart">
    <w:name w:val="WW-Absatz-Standardschriftart"/>
    <w:rsid w:val="00535D72"/>
  </w:style>
  <w:style w:type="character" w:customStyle="1" w:styleId="WW-Absatz-Standardschriftart1">
    <w:name w:val="WW-Absatz-Standardschriftart1"/>
    <w:rsid w:val="00535D72"/>
  </w:style>
  <w:style w:type="character" w:customStyle="1" w:styleId="WW-Absatz-Standardschriftart11">
    <w:name w:val="WW-Absatz-Standardschriftart11"/>
    <w:rsid w:val="00535D72"/>
  </w:style>
  <w:style w:type="character" w:customStyle="1" w:styleId="WW-Absatz-Standardschriftart111">
    <w:name w:val="WW-Absatz-Standardschriftart111"/>
    <w:rsid w:val="00535D72"/>
  </w:style>
  <w:style w:type="character" w:customStyle="1" w:styleId="WW8Num1z0">
    <w:name w:val="WW8Num1z0"/>
    <w:rsid w:val="00535D7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8Num2z0">
    <w:name w:val="WW8Num2z0"/>
    <w:rsid w:val="00535D72"/>
    <w:rPr>
      <w:b/>
      <w:bCs/>
    </w:rPr>
  </w:style>
  <w:style w:type="character" w:customStyle="1" w:styleId="WW-Absatz-Standardschriftart1111">
    <w:name w:val="WW-Absatz-Standardschriftart1111"/>
    <w:rsid w:val="00535D72"/>
  </w:style>
  <w:style w:type="character" w:customStyle="1" w:styleId="RTFNum21">
    <w:name w:val="RTF_Num 2 1"/>
    <w:rsid w:val="00535D7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RTFNum21">
    <w:name w:val="WW-RTF_Num 2 1"/>
    <w:rsid w:val="00535D72"/>
    <w:rPr>
      <w:b/>
      <w:bCs/>
    </w:rPr>
  </w:style>
  <w:style w:type="character" w:customStyle="1" w:styleId="WW-RTFNum22">
    <w:name w:val="WW-RTF_Num 2 2"/>
    <w:rsid w:val="00535D72"/>
  </w:style>
  <w:style w:type="character" w:customStyle="1" w:styleId="WW-RTFNum23">
    <w:name w:val="WW-RTF_Num 2 3"/>
    <w:rsid w:val="00535D72"/>
  </w:style>
  <w:style w:type="character" w:customStyle="1" w:styleId="WW-RTFNum24">
    <w:name w:val="WW-RTF_Num 2 4"/>
    <w:rsid w:val="00535D72"/>
  </w:style>
  <w:style w:type="character" w:customStyle="1" w:styleId="WW-RTFNum25">
    <w:name w:val="WW-RTF_Num 2 5"/>
    <w:rsid w:val="00535D72"/>
  </w:style>
  <w:style w:type="character" w:customStyle="1" w:styleId="WW-RTFNum26">
    <w:name w:val="WW-RTF_Num 2 6"/>
    <w:rsid w:val="00535D72"/>
  </w:style>
  <w:style w:type="character" w:customStyle="1" w:styleId="WW-RTFNum27">
    <w:name w:val="WW-RTF_Num 2 7"/>
    <w:rsid w:val="00535D72"/>
  </w:style>
  <w:style w:type="character" w:customStyle="1" w:styleId="WW-RTFNum28">
    <w:name w:val="WW-RTF_Num 2 8"/>
    <w:rsid w:val="00535D72"/>
  </w:style>
  <w:style w:type="character" w:customStyle="1" w:styleId="WW-RTFNum29">
    <w:name w:val="WW-RTF_Num 2 9"/>
    <w:rsid w:val="00535D72"/>
  </w:style>
  <w:style w:type="character" w:customStyle="1" w:styleId="RTFNum31">
    <w:name w:val="RTF_Num 3 1"/>
    <w:rsid w:val="00535D7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535D72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535D72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535D72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PageNumber1">
    <w:name w:val="Page Number1"/>
    <w:basedOn w:val="DefaultParagraphFont"/>
    <w:rsid w:val="00535D72"/>
  </w:style>
  <w:style w:type="character" w:customStyle="1" w:styleId="Bullets">
    <w:name w:val="Bullets"/>
    <w:rsid w:val="00535D72"/>
    <w:rPr>
      <w:rFonts w:ascii="StarSymbol" w:eastAsia="StarSymbol" w:hAnsi="StarSymbol" w:cs="StarSymbol"/>
      <w:sz w:val="18"/>
      <w:szCs w:val="18"/>
    </w:rPr>
  </w:style>
  <w:style w:type="character" w:customStyle="1" w:styleId="NumberingSymbols">
    <w:name w:val="Numbering Symbols"/>
    <w:rsid w:val="00535D72"/>
  </w:style>
  <w:style w:type="paragraph" w:customStyle="1" w:styleId="Heading">
    <w:name w:val="Heading"/>
    <w:basedOn w:val="Normal"/>
    <w:next w:val="BodyText"/>
    <w:rsid w:val="00535D72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535D72"/>
    <w:pPr>
      <w:spacing w:after="120"/>
    </w:pPr>
  </w:style>
  <w:style w:type="paragraph" w:styleId="List">
    <w:name w:val="List"/>
    <w:basedOn w:val="BodyText"/>
    <w:semiHidden/>
    <w:rsid w:val="00535D72"/>
    <w:rPr>
      <w:rFonts w:cs="Tahoma"/>
    </w:rPr>
  </w:style>
  <w:style w:type="paragraph" w:styleId="Caption">
    <w:name w:val="caption"/>
    <w:basedOn w:val="Normal"/>
    <w:qFormat/>
    <w:rsid w:val="00535D72"/>
    <w:pPr>
      <w:suppressLineNumbers/>
      <w:spacing w:before="120" w:after="120"/>
    </w:pPr>
    <w:rPr>
      <w:rFonts w:cs="Tahoma"/>
      <w:sz w:val="24"/>
      <w:szCs w:val="24"/>
    </w:rPr>
  </w:style>
  <w:style w:type="paragraph" w:customStyle="1" w:styleId="Index">
    <w:name w:val="Index"/>
    <w:basedOn w:val="Normal"/>
    <w:rsid w:val="00535D72"/>
    <w:rPr>
      <w:rFonts w:cs="Tahoma"/>
    </w:rPr>
  </w:style>
  <w:style w:type="paragraph" w:customStyle="1" w:styleId="Caption1">
    <w:name w:val="Caption1"/>
    <w:basedOn w:val="Normal"/>
    <w:rsid w:val="00535D72"/>
    <w:pPr>
      <w:spacing w:before="120" w:after="120"/>
    </w:pPr>
    <w:rPr>
      <w:rFonts w:cs="Tahoma"/>
      <w:sz w:val="24"/>
      <w:szCs w:val="24"/>
    </w:rPr>
  </w:style>
  <w:style w:type="paragraph" w:customStyle="1" w:styleId="Heading11">
    <w:name w:val="Heading 11"/>
    <w:basedOn w:val="Normal"/>
    <w:next w:val="Normal"/>
    <w:rsid w:val="00535D72"/>
    <w:pPr>
      <w:keepNext/>
      <w:tabs>
        <w:tab w:val="num" w:pos="0"/>
      </w:tabs>
      <w:spacing w:before="62" w:after="91" w:line="432" w:lineRule="exact"/>
      <w:ind w:right="749"/>
      <w:jc w:val="center"/>
      <w:outlineLvl w:val="0"/>
    </w:pPr>
    <w:rPr>
      <w:rFonts w:ascii="MAC C Swiss" w:eastAsia="MAC C Swiss" w:hAnsi="MAC C Swiss" w:cs="MAC C Swiss"/>
      <w:i w:val="0"/>
      <w:iCs w:val="0"/>
      <w:color w:val="000000"/>
      <w:sz w:val="36"/>
      <w:szCs w:val="36"/>
      <w:lang w:val="mk-MK"/>
    </w:rPr>
  </w:style>
  <w:style w:type="paragraph" w:customStyle="1" w:styleId="Heading21">
    <w:name w:val="Heading 21"/>
    <w:basedOn w:val="Normal"/>
    <w:next w:val="Normal"/>
    <w:rsid w:val="00535D72"/>
    <w:pPr>
      <w:keepNext/>
      <w:tabs>
        <w:tab w:val="num" w:pos="0"/>
      </w:tabs>
      <w:ind w:left="67"/>
      <w:jc w:val="center"/>
      <w:outlineLvl w:val="1"/>
    </w:pPr>
    <w:rPr>
      <w:rFonts w:ascii="MAC C Swiss" w:eastAsia="MAC C Swiss" w:hAnsi="MAC C Swiss" w:cs="MAC C Swiss"/>
      <w:i w:val="0"/>
      <w:iCs w:val="0"/>
      <w:color w:val="000000"/>
      <w:sz w:val="19"/>
      <w:szCs w:val="19"/>
      <w:lang w:val="mk-MK"/>
    </w:rPr>
  </w:style>
  <w:style w:type="paragraph" w:customStyle="1" w:styleId="Heading31">
    <w:name w:val="Heading 31"/>
    <w:basedOn w:val="Normal"/>
    <w:next w:val="Normal"/>
    <w:rsid w:val="00535D72"/>
    <w:pPr>
      <w:keepNext/>
      <w:tabs>
        <w:tab w:val="num" w:pos="0"/>
      </w:tabs>
      <w:ind w:left="29"/>
      <w:outlineLvl w:val="2"/>
    </w:pPr>
    <w:rPr>
      <w:rFonts w:ascii="MAC C Swiss" w:eastAsia="MAC C Swiss" w:hAnsi="MAC C Swiss" w:cs="MAC C Swiss"/>
      <w:b/>
      <w:bCs/>
      <w:i w:val="0"/>
      <w:iCs w:val="0"/>
      <w:color w:val="000000"/>
      <w:w w:val="111"/>
      <w:sz w:val="18"/>
      <w:szCs w:val="18"/>
      <w:lang w:val="mk-MK"/>
    </w:rPr>
  </w:style>
  <w:style w:type="paragraph" w:styleId="BodyText2">
    <w:name w:val="Body Text 2"/>
    <w:basedOn w:val="Normal"/>
    <w:rsid w:val="00535D72"/>
    <w:pPr>
      <w:ind w:left="43"/>
    </w:pPr>
    <w:rPr>
      <w:rFonts w:ascii="MAC C Swiss" w:eastAsia="MAC C Swiss" w:hAnsi="MAC C Swiss" w:cs="MAC C Swiss"/>
      <w:i w:val="0"/>
      <w:iCs w:val="0"/>
      <w:color w:val="000000"/>
      <w:sz w:val="19"/>
      <w:szCs w:val="19"/>
    </w:rPr>
  </w:style>
  <w:style w:type="paragraph" w:customStyle="1" w:styleId="Header1">
    <w:name w:val="Header1"/>
    <w:basedOn w:val="Normal"/>
    <w:rsid w:val="00535D72"/>
    <w:pPr>
      <w:tabs>
        <w:tab w:val="center" w:pos="4153"/>
        <w:tab w:val="right" w:pos="8306"/>
      </w:tabs>
    </w:pPr>
  </w:style>
  <w:style w:type="paragraph" w:customStyle="1" w:styleId="Footer1">
    <w:name w:val="Footer1"/>
    <w:basedOn w:val="Normal"/>
    <w:rsid w:val="00535D72"/>
    <w:pPr>
      <w:tabs>
        <w:tab w:val="center" w:pos="4153"/>
        <w:tab w:val="right" w:pos="8306"/>
      </w:tabs>
    </w:pPr>
  </w:style>
  <w:style w:type="paragraph" w:customStyle="1" w:styleId="WW-header">
    <w:name w:val="WW-header"/>
    <w:basedOn w:val="Normal"/>
    <w:rsid w:val="00535D72"/>
    <w:pPr>
      <w:tabs>
        <w:tab w:val="center" w:pos="5457"/>
        <w:tab w:val="right" w:pos="10915"/>
      </w:tabs>
    </w:pPr>
  </w:style>
  <w:style w:type="paragraph" w:customStyle="1" w:styleId="TableContents">
    <w:name w:val="Table Contents"/>
    <w:basedOn w:val="Normal"/>
    <w:rsid w:val="00535D72"/>
  </w:style>
  <w:style w:type="paragraph" w:customStyle="1" w:styleId="TableHeading">
    <w:name w:val="Table Heading"/>
    <w:basedOn w:val="TableContents"/>
    <w:rsid w:val="00535D72"/>
    <w:pPr>
      <w:jc w:val="center"/>
    </w:pPr>
    <w:rPr>
      <w:b/>
      <w:bCs/>
    </w:rPr>
  </w:style>
  <w:style w:type="paragraph" w:styleId="Header">
    <w:name w:val="header"/>
    <w:basedOn w:val="Normal"/>
    <w:semiHidden/>
    <w:rsid w:val="00535D72"/>
    <w:pPr>
      <w:suppressLineNumbers/>
      <w:tabs>
        <w:tab w:val="center" w:pos="4320"/>
        <w:tab w:val="right" w:pos="8640"/>
      </w:tabs>
    </w:pPr>
  </w:style>
  <w:style w:type="paragraph" w:customStyle="1" w:styleId="Framecontents">
    <w:name w:val="Frame contents"/>
    <w:basedOn w:val="BodyText"/>
    <w:rsid w:val="00535D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1504</Words>
  <Characters>8579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NONE</Company>
  <LinksUpToDate>false</LinksUpToDate>
  <CharactersWithSpaces>10063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PC</cp:lastModifiedBy>
  <cp:revision>5</cp:revision>
  <cp:lastPrinted>2013-01-09T08:58:00Z</cp:lastPrinted>
  <dcterms:created xsi:type="dcterms:W3CDTF">2026-01-28T07:36:00Z</dcterms:created>
  <dcterms:modified xsi:type="dcterms:W3CDTF">2026-02-05T21:16:00Z</dcterms:modified>
</cp:coreProperties>
</file>